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9" w:rsidRDefault="00A05A5C">
      <w:pPr>
        <w:pStyle w:val="Normlnweb"/>
        <w:jc w:val="center"/>
        <w:rPr>
          <w:rFonts w:eastAsia="Arial Unicode MS"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1028700" cy="1028700"/>
            <wp:effectExtent l="19050" t="0" r="0" b="0"/>
            <wp:docPr id="1" name="obrázek 1" descr="amrp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rplogo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D9" w:rsidRPr="0092149D" w:rsidRDefault="00C20CD9">
      <w:pPr>
        <w:pStyle w:val="Nadpis2"/>
        <w:rPr>
          <w:rFonts w:ascii="Arial Narrow" w:hAnsi="Arial Narrow" w:cs="Arial"/>
          <w:i w:val="0"/>
          <w:sz w:val="28"/>
          <w:szCs w:val="28"/>
          <w:u w:val="none"/>
        </w:rPr>
      </w:pPr>
      <w:proofErr w:type="gramStart"/>
      <w:r w:rsidRPr="0092149D">
        <w:rPr>
          <w:rFonts w:ascii="Arial Narrow" w:hAnsi="Arial Narrow" w:cs="Arial"/>
          <w:i w:val="0"/>
          <w:sz w:val="28"/>
          <w:szCs w:val="28"/>
          <w:u w:val="none"/>
        </w:rPr>
        <w:t>Ž  á  d  o  s t      o      p  ř  i  j  e  t  í      z a      č  l  e  n  a</w:t>
      </w:r>
      <w:proofErr w:type="gramEnd"/>
      <w:r w:rsidRPr="0092149D">
        <w:rPr>
          <w:rFonts w:ascii="Arial Narrow" w:hAnsi="Arial Narrow" w:cs="Arial"/>
          <w:i w:val="0"/>
          <w:sz w:val="28"/>
          <w:szCs w:val="28"/>
          <w:u w:val="none"/>
        </w:rPr>
        <w:t xml:space="preserve">    </w:t>
      </w:r>
    </w:p>
    <w:p w:rsidR="00C20CD9" w:rsidRPr="0092149D" w:rsidRDefault="00C20CD9">
      <w:pPr>
        <w:rPr>
          <w:rFonts w:ascii="Arial Narrow" w:hAnsi="Arial Narrow" w:cs="Arial"/>
        </w:rPr>
      </w:pPr>
    </w:p>
    <w:p w:rsidR="00C20CD9" w:rsidRPr="0092149D" w:rsidRDefault="00C20CD9">
      <w:pPr>
        <w:pStyle w:val="Nadpis2"/>
        <w:rPr>
          <w:rFonts w:ascii="Arial Narrow" w:hAnsi="Arial Narrow" w:cs="Arial"/>
          <w:i w:val="0"/>
          <w:iCs w:val="0"/>
          <w:u w:val="none"/>
        </w:rPr>
      </w:pPr>
      <w:r w:rsidRPr="0092149D">
        <w:rPr>
          <w:rFonts w:ascii="Arial Narrow" w:hAnsi="Arial Narrow" w:cs="Arial"/>
          <w:i w:val="0"/>
          <w:iCs w:val="0"/>
          <w:u w:val="none"/>
        </w:rPr>
        <w:t>Asociace manželských a rodinných poradců</w:t>
      </w:r>
    </w:p>
    <w:p w:rsidR="00C20CD9" w:rsidRPr="0092149D" w:rsidRDefault="00C20CD9">
      <w:pPr>
        <w:jc w:val="both"/>
        <w:rPr>
          <w:rFonts w:ascii="Arial Narrow" w:hAnsi="Arial Narrow" w:cs="Arial"/>
        </w:rPr>
      </w:pPr>
    </w:p>
    <w:p w:rsidR="00C20CD9" w:rsidRPr="0092149D" w:rsidRDefault="00C20CD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6082"/>
      </w:tblGrid>
      <w:tr w:rsidR="00C20CD9" w:rsidRPr="0092149D">
        <w:tc>
          <w:tcPr>
            <w:tcW w:w="3130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>Jméno, příjmení, titul: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0CD9" w:rsidRPr="0092149D">
        <w:tc>
          <w:tcPr>
            <w:tcW w:w="3130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>Bydliště: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0CD9" w:rsidRPr="0092149D">
        <w:tc>
          <w:tcPr>
            <w:tcW w:w="3130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>Datum narození: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05A5C" w:rsidRPr="0092149D">
        <w:tc>
          <w:tcPr>
            <w:tcW w:w="3130" w:type="dxa"/>
          </w:tcPr>
          <w:p w:rsidR="00A05A5C" w:rsidRPr="0092149D" w:rsidRDefault="00A05A5C" w:rsidP="009C0DC9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Telefon</w:t>
            </w:r>
            <w:r w:rsidR="009C0DC9">
              <w:rPr>
                <w:rFonts w:ascii="Arial Narrow" w:hAnsi="Arial Narrow" w:cs="Arial"/>
                <w:b/>
                <w:bCs/>
              </w:rPr>
              <w:t xml:space="preserve"> a </w:t>
            </w:r>
            <w:r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6082" w:type="dxa"/>
          </w:tcPr>
          <w:p w:rsidR="00A05A5C" w:rsidRPr="0092149D" w:rsidRDefault="00A05A5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0CD9" w:rsidRPr="0092149D">
        <w:tc>
          <w:tcPr>
            <w:tcW w:w="3130" w:type="dxa"/>
          </w:tcPr>
          <w:p w:rsidR="00C20CD9" w:rsidRPr="0092149D" w:rsidRDefault="00C20CD9">
            <w:pPr>
              <w:pStyle w:val="Nadpis1"/>
              <w:rPr>
                <w:rFonts w:ascii="Arial Narrow" w:hAnsi="Arial Narrow" w:cs="Arial"/>
              </w:rPr>
            </w:pPr>
            <w:r w:rsidRPr="0092149D">
              <w:rPr>
                <w:rFonts w:ascii="Arial Narrow" w:hAnsi="Arial Narrow" w:cs="Arial"/>
              </w:rPr>
              <w:t>Zaměstnavatel</w:t>
            </w:r>
            <w:r w:rsidR="00F36D16">
              <w:rPr>
                <w:rFonts w:ascii="Arial Narrow" w:hAnsi="Arial Narrow" w:cs="Arial"/>
              </w:rPr>
              <w:t>/Instituce</w:t>
            </w:r>
            <w:r w:rsidRPr="0092149D">
              <w:rPr>
                <w:rFonts w:ascii="Arial Narrow" w:hAnsi="Arial Narrow" w:cs="Arial"/>
              </w:rPr>
              <w:t xml:space="preserve"> </w:t>
            </w:r>
          </w:p>
          <w:p w:rsidR="00C20CD9" w:rsidRPr="0092149D" w:rsidRDefault="00C20CD9">
            <w:pPr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>(název, adresa</w:t>
            </w:r>
            <w:r w:rsidR="00CC5CA8">
              <w:rPr>
                <w:rFonts w:ascii="Arial Narrow" w:hAnsi="Arial Narrow" w:cs="Arial"/>
                <w:b/>
                <w:bCs/>
              </w:rPr>
              <w:t>, web</w:t>
            </w:r>
            <w:r w:rsidRPr="0092149D">
              <w:rPr>
                <w:rFonts w:ascii="Arial Narrow" w:hAnsi="Arial Narrow" w:cs="Arial"/>
                <w:b/>
                <w:bCs/>
              </w:rPr>
              <w:t>):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0CD9" w:rsidRPr="0092149D">
        <w:tc>
          <w:tcPr>
            <w:tcW w:w="3130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>Zaměstnán</w:t>
            </w:r>
            <w:r w:rsidR="00CC5CA8">
              <w:rPr>
                <w:rFonts w:ascii="Arial Narrow" w:hAnsi="Arial Narrow" w:cs="Arial"/>
                <w:b/>
                <w:bCs/>
              </w:rPr>
              <w:t>/a</w:t>
            </w:r>
            <w:r w:rsidRPr="0092149D">
              <w:rPr>
                <w:rFonts w:ascii="Arial Narrow" w:hAnsi="Arial Narrow" w:cs="Arial"/>
                <w:b/>
                <w:bCs/>
              </w:rPr>
              <w:t xml:space="preserve"> jako: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B754F" w:rsidRPr="0092149D">
        <w:tc>
          <w:tcPr>
            <w:tcW w:w="3130" w:type="dxa"/>
          </w:tcPr>
          <w:p w:rsidR="00FB754F" w:rsidRPr="0092149D" w:rsidRDefault="00FB754F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Úhrada</w:t>
            </w:r>
            <w:r w:rsidR="00B76ACA">
              <w:rPr>
                <w:rFonts w:ascii="Arial Narrow" w:hAnsi="Arial Narrow" w:cs="Arial"/>
                <w:b/>
                <w:bCs/>
              </w:rPr>
              <w:t xml:space="preserve"> za služby (ano/ne)</w:t>
            </w:r>
            <w:r w:rsidR="00125EA8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6082" w:type="dxa"/>
          </w:tcPr>
          <w:p w:rsidR="00FB754F" w:rsidRPr="0092149D" w:rsidRDefault="00FB754F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B754F" w:rsidRPr="0092149D">
        <w:tc>
          <w:tcPr>
            <w:tcW w:w="3130" w:type="dxa"/>
          </w:tcPr>
          <w:p w:rsidR="00FB754F" w:rsidRPr="0092149D" w:rsidRDefault="00FB754F">
            <w:pPr>
              <w:jc w:val="both"/>
              <w:rPr>
                <w:rFonts w:ascii="Arial Narrow" w:hAnsi="Arial Narrow" w:cs="Arial"/>
                <w:b/>
                <w:bCs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</w:rPr>
              <w:t>Jazyk</w:t>
            </w:r>
            <w:r w:rsidR="00B76ACA">
              <w:rPr>
                <w:rFonts w:ascii="Arial Narrow" w:hAnsi="Arial Narrow" w:cs="Arial"/>
                <w:b/>
                <w:bCs/>
              </w:rPr>
              <w:t>(y)</w:t>
            </w:r>
            <w:r w:rsidR="00125EA8">
              <w:rPr>
                <w:rFonts w:ascii="Arial Narrow" w:hAnsi="Arial Narrow" w:cs="Arial"/>
                <w:b/>
                <w:bCs/>
              </w:rPr>
              <w:t>,</w:t>
            </w:r>
            <w:r w:rsidR="00B76ACA">
              <w:rPr>
                <w:rFonts w:ascii="Arial Narrow" w:hAnsi="Arial Narrow" w:cs="Arial"/>
                <w:b/>
                <w:bCs/>
              </w:rPr>
              <w:t xml:space="preserve"> v jakém/jakých</w:t>
            </w:r>
            <w:proofErr w:type="gramEnd"/>
            <w:r w:rsidR="00B76ACA">
              <w:rPr>
                <w:rFonts w:ascii="Arial Narrow" w:hAnsi="Arial Narrow" w:cs="Arial"/>
                <w:b/>
                <w:bCs/>
              </w:rPr>
              <w:t xml:space="preserve"> je služba poskytována</w:t>
            </w:r>
            <w:r w:rsidR="00125EA8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6082" w:type="dxa"/>
          </w:tcPr>
          <w:p w:rsidR="00FB754F" w:rsidRPr="0092149D" w:rsidRDefault="00FB754F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B754F" w:rsidRPr="0092149D">
        <w:tc>
          <w:tcPr>
            <w:tcW w:w="3130" w:type="dxa"/>
          </w:tcPr>
          <w:p w:rsidR="00FB754F" w:rsidRPr="0092149D" w:rsidRDefault="00FB754F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Specializace</w:t>
            </w:r>
            <w:r w:rsidR="00125EA8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6082" w:type="dxa"/>
          </w:tcPr>
          <w:p w:rsidR="00FB754F" w:rsidRPr="0092149D" w:rsidRDefault="00B76ACA" w:rsidP="00B76AC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individuální</w:t>
            </w:r>
            <w:r>
              <w:rPr>
                <w:rFonts w:ascii="Arial Narrow" w:hAnsi="Arial Narrow" w:cs="Arial"/>
              </w:rPr>
              <w:tab/>
              <w:t>skupinová</w:t>
            </w:r>
            <w:r>
              <w:rPr>
                <w:rFonts w:ascii="Arial Narrow" w:hAnsi="Arial Narrow" w:cs="Arial"/>
              </w:rPr>
              <w:tab/>
              <w:t>párová</w:t>
            </w:r>
            <w:r>
              <w:rPr>
                <w:rFonts w:ascii="Arial Narrow" w:hAnsi="Arial Narrow" w:cs="Arial"/>
              </w:rPr>
              <w:tab/>
              <w:t>rodinná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dětská</w:t>
            </w:r>
          </w:p>
        </w:tc>
      </w:tr>
      <w:tr w:rsidR="00C20CD9" w:rsidRPr="0092149D">
        <w:tc>
          <w:tcPr>
            <w:tcW w:w="3130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>Vzdělání, obor: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0CD9" w:rsidRPr="0092149D">
        <w:tc>
          <w:tcPr>
            <w:tcW w:w="3130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>Výcviky: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0CD9" w:rsidRPr="0092149D">
        <w:tc>
          <w:tcPr>
            <w:tcW w:w="3130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>Léta praxe (kde):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C20CD9" w:rsidRPr="0092149D">
        <w:tc>
          <w:tcPr>
            <w:tcW w:w="3130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92149D">
              <w:rPr>
                <w:rFonts w:ascii="Arial Narrow" w:hAnsi="Arial Narrow" w:cs="Arial"/>
                <w:b/>
                <w:bCs/>
              </w:rPr>
              <w:t xml:space="preserve">Členství v odborných 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  <w:proofErr w:type="gramStart"/>
            <w:r w:rsidRPr="0092149D">
              <w:rPr>
                <w:rFonts w:ascii="Arial Narrow" w:hAnsi="Arial Narrow" w:cs="Arial"/>
                <w:b/>
                <w:bCs/>
              </w:rPr>
              <w:t>společnostech</w:t>
            </w:r>
            <w:proofErr w:type="gramEnd"/>
            <w:r w:rsidRPr="0092149D">
              <w:rPr>
                <w:rFonts w:ascii="Arial Narrow" w:hAnsi="Arial Narrow" w:cs="Arial"/>
                <w:b/>
                <w:bCs/>
              </w:rPr>
              <w:t xml:space="preserve"> a sekcích:</w:t>
            </w:r>
          </w:p>
          <w:p w:rsidR="00C20CD9" w:rsidRPr="0092149D" w:rsidRDefault="00C20CD9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082" w:type="dxa"/>
          </w:tcPr>
          <w:p w:rsidR="00C20CD9" w:rsidRPr="0092149D" w:rsidRDefault="00C20CD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20CD9" w:rsidRPr="0092149D" w:rsidRDefault="00C20CD9">
      <w:pPr>
        <w:jc w:val="both"/>
        <w:rPr>
          <w:rFonts w:ascii="Arial Narrow" w:hAnsi="Arial Narrow" w:cs="Arial"/>
        </w:rPr>
      </w:pPr>
    </w:p>
    <w:p w:rsidR="00C20CD9" w:rsidRPr="0092149D" w:rsidRDefault="00C20CD9">
      <w:pPr>
        <w:jc w:val="both"/>
        <w:rPr>
          <w:rFonts w:ascii="Arial Narrow" w:hAnsi="Arial Narrow" w:cs="Arial"/>
        </w:rPr>
      </w:pPr>
    </w:p>
    <w:p w:rsidR="00C20CD9" w:rsidRPr="0092149D" w:rsidRDefault="00C20CD9">
      <w:pPr>
        <w:jc w:val="both"/>
        <w:rPr>
          <w:rFonts w:ascii="Arial Narrow" w:hAnsi="Arial Narrow" w:cs="Arial"/>
        </w:rPr>
      </w:pPr>
    </w:p>
    <w:p w:rsidR="00C20CD9" w:rsidRPr="0092149D" w:rsidRDefault="00C20CD9">
      <w:pPr>
        <w:pStyle w:val="Zkladntext"/>
        <w:rPr>
          <w:rFonts w:ascii="Arial Narrow" w:hAnsi="Arial Narrow" w:cs="Arial"/>
        </w:rPr>
      </w:pPr>
      <w:r w:rsidRPr="0092149D">
        <w:rPr>
          <w:rFonts w:ascii="Arial Narrow" w:hAnsi="Arial Narrow" w:cs="Arial"/>
        </w:rPr>
        <w:t xml:space="preserve">Souhlasím se zněním stanov Asociace manželských a rodinných poradců a mám zájem o členství.     </w:t>
      </w:r>
    </w:p>
    <w:p w:rsidR="00C20CD9" w:rsidRPr="0092149D" w:rsidRDefault="00C20CD9">
      <w:pPr>
        <w:jc w:val="both"/>
        <w:rPr>
          <w:rFonts w:ascii="Arial Narrow" w:hAnsi="Arial Narrow" w:cs="Arial"/>
        </w:rPr>
      </w:pPr>
    </w:p>
    <w:p w:rsidR="00C20CD9" w:rsidRPr="0092149D" w:rsidRDefault="00C20CD9">
      <w:pPr>
        <w:jc w:val="both"/>
        <w:rPr>
          <w:rFonts w:ascii="Arial Narrow" w:hAnsi="Arial Narrow" w:cs="Arial"/>
        </w:rPr>
      </w:pPr>
    </w:p>
    <w:p w:rsidR="00C20CD9" w:rsidRPr="0092149D" w:rsidRDefault="00C20CD9">
      <w:pPr>
        <w:jc w:val="both"/>
        <w:rPr>
          <w:rFonts w:ascii="Arial Narrow" w:hAnsi="Arial Narrow" w:cs="Arial"/>
        </w:rPr>
      </w:pPr>
      <w:proofErr w:type="gramStart"/>
      <w:r w:rsidRPr="0092149D">
        <w:rPr>
          <w:rFonts w:ascii="Arial Narrow" w:hAnsi="Arial Narrow" w:cs="Arial"/>
        </w:rPr>
        <w:t>Datum</w:t>
      </w:r>
      <w:r w:rsidR="0092149D">
        <w:rPr>
          <w:rFonts w:ascii="Arial Narrow" w:hAnsi="Arial Narrow" w:cs="Arial"/>
        </w:rPr>
        <w:t>:.................................................................................</w:t>
      </w:r>
      <w:proofErr w:type="gramEnd"/>
    </w:p>
    <w:p w:rsidR="00C20CD9" w:rsidRPr="0092149D" w:rsidRDefault="00C20CD9">
      <w:pPr>
        <w:jc w:val="both"/>
        <w:rPr>
          <w:rFonts w:ascii="Arial Narrow" w:hAnsi="Arial Narrow" w:cs="Arial"/>
        </w:rPr>
      </w:pPr>
    </w:p>
    <w:p w:rsidR="002C6EC5" w:rsidRDefault="00C20CD9">
      <w:pPr>
        <w:jc w:val="both"/>
        <w:rPr>
          <w:rFonts w:ascii="Arial Narrow" w:hAnsi="Arial Narrow" w:cs="Arial"/>
        </w:rPr>
        <w:sectPr w:rsidR="002C6EC5" w:rsidSect="00111A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92149D">
        <w:rPr>
          <w:rFonts w:ascii="Arial Narrow" w:hAnsi="Arial Narrow" w:cs="Arial"/>
        </w:rPr>
        <w:t>Podpis</w:t>
      </w:r>
      <w:r w:rsidR="0092149D">
        <w:rPr>
          <w:rFonts w:ascii="Arial Narrow" w:hAnsi="Arial Narrow" w:cs="Arial"/>
        </w:rPr>
        <w:t>...................................................................................</w:t>
      </w:r>
      <w:proofErr w:type="gramEnd"/>
    </w:p>
    <w:p w:rsid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b/>
          <w:bCs/>
          <w:sz w:val="20"/>
          <w:szCs w:val="20"/>
        </w:rPr>
      </w:pPr>
      <w:r w:rsidRPr="002C6EC5">
        <w:rPr>
          <w:rFonts w:ascii="Verdana" w:hAnsi="Verdana"/>
          <w:b/>
          <w:bCs/>
          <w:sz w:val="20"/>
          <w:szCs w:val="20"/>
        </w:rPr>
        <w:lastRenderedPageBreak/>
        <w:t>A. MANŽELSKÝ A RODINNÝ PORADCE AMRP</w:t>
      </w:r>
    </w:p>
    <w:p w:rsid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br/>
        <w:t>Absolvent magisterského studia humanitního zaměření nebo absolvent studia lékařství v oborech, kde aplikuje manželské a rodinné poradenství (viz preambule Kvalifikačních požadavků)* a zahájil přípravu na získání kvalifikace Certifikovaný manželský a rodinný poradce I. stupně (začal plnit požadavky stanovené v bodě B</w:t>
      </w:r>
      <w:r>
        <w:rPr>
          <w:rFonts w:ascii="Verdana" w:hAnsi="Verdana"/>
          <w:sz w:val="20"/>
          <w:szCs w:val="20"/>
        </w:rPr>
        <w:t xml:space="preserve"> </w:t>
      </w:r>
      <w:r w:rsidRPr="002C6EC5">
        <w:rPr>
          <w:rFonts w:ascii="Verdana" w:hAnsi="Verdana"/>
          <w:sz w:val="20"/>
          <w:szCs w:val="20"/>
        </w:rPr>
        <w:t>Kvalifikačních požadavk</w:t>
      </w:r>
      <w:r>
        <w:rPr>
          <w:rFonts w:ascii="Verdana" w:hAnsi="Verdana"/>
          <w:sz w:val="20"/>
          <w:szCs w:val="20"/>
        </w:rPr>
        <w:t>ů</w:t>
      </w:r>
      <w:r w:rsidRPr="002C6EC5">
        <w:rPr>
          <w:rFonts w:ascii="Verdana" w:hAnsi="Verdana"/>
          <w:sz w:val="20"/>
          <w:szCs w:val="20"/>
        </w:rPr>
        <w:t xml:space="preserve">). </w:t>
      </w:r>
    </w:p>
    <w:p w:rsidR="002C6EC5" w:rsidRP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</w:p>
    <w:p w:rsidR="002C6EC5" w:rsidRPr="002C6EC5" w:rsidRDefault="002C6EC5" w:rsidP="002C6EC5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 xml:space="preserve">TEORIE - řádně ukončené magisterské studium humanitního oboru nebo lékařství. </w:t>
      </w:r>
    </w:p>
    <w:p w:rsidR="002C6EC5" w:rsidRPr="002C6EC5" w:rsidRDefault="002C6EC5" w:rsidP="002C6EC5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 xml:space="preserve">SPECIALIZAČNÍ VZDĚLÁNÍ – žadatel prokáže písemným potvrzením, že zahájil další vzdělávání formou kurzu nebo výcviku v metodách manželského a rodinného poradenství a psychoterapie v celkovém rozsahu minimálně 50 hodin. </w:t>
      </w:r>
    </w:p>
    <w:p w:rsidR="002C6EC5" w:rsidRPr="002C6EC5" w:rsidRDefault="002C6EC5" w:rsidP="002C6EC5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>PRAXE - základním požadavkem je 1 rok praxe v oboru manželského a rodinného poradenství při minimálně polovičním pracovním úvazku. Jde o poradenskou práci s klientelou poradny pro rodinu, manželství a partnerské vztahy, či jiného pracoviště, kde prokazatelně převažuje práce s rodinnou, partnerskou, manželskou a vztahovou problematikou. V praxi by měl poradce pracovat v přímém kontaktu s klienty či pacienty, případně jejich rodinami.</w:t>
      </w:r>
    </w:p>
    <w:p w:rsidR="002C6EC5" w:rsidRP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</w:p>
    <w:p w:rsidR="002C6EC5" w:rsidRP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>*)</w:t>
      </w:r>
      <w:r w:rsidRPr="002C6EC5">
        <w:rPr>
          <w:rFonts w:ascii="Verdana" w:eastAsia="Verdana" w:hAnsi="Verdana" w:cs="Verdana"/>
          <w:sz w:val="20"/>
          <w:szCs w:val="20"/>
        </w:rPr>
        <w:t xml:space="preserve"> </w:t>
      </w:r>
      <w:r w:rsidRPr="002C6EC5">
        <w:rPr>
          <w:rFonts w:ascii="Verdana" w:hAnsi="Verdana"/>
          <w:sz w:val="20"/>
          <w:szCs w:val="20"/>
        </w:rPr>
        <w:t>V případě, že daný uchazeč/uchazečka o členství nepracuje v zařízení, které poskytuje pomoc lidem v jejich rodinných, manželských, partnerských a jiných interpersonálních problémech, může svou odbornou způsobilost prokázat například těmito možnými způsoby:</w:t>
      </w:r>
    </w:p>
    <w:p w:rsidR="002C6EC5" w:rsidRP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>a) má vázanou živnost Psychologické poradenství a diagnostika</w:t>
      </w:r>
    </w:p>
    <w:p w:rsidR="002C6EC5" w:rsidRP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>b) předloží dvě doporučující reference od někoho ze stávajících členek a členů Asociace</w:t>
      </w:r>
    </w:p>
    <w:p w:rsidR="002C6EC5" w:rsidRP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>c) předloží referenci od supervizora nebo supervizorky Asociace po absolvování minimálně 10 hodin individuálních supervizí v oboru.</w:t>
      </w:r>
    </w:p>
    <w:p w:rsidR="002C6EC5" w:rsidRP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 xml:space="preserve"> </w:t>
      </w:r>
    </w:p>
    <w:p w:rsidR="002C6EC5" w:rsidRPr="002C6EC5" w:rsidRDefault="002C6EC5" w:rsidP="002C6EC5">
      <w:pPr>
        <w:widowControl w:val="0"/>
        <w:adjustRightInd w:val="0"/>
        <w:spacing w:line="360" w:lineRule="atLeast"/>
        <w:textAlignment w:val="baseline"/>
        <w:rPr>
          <w:rFonts w:ascii="Verdana" w:hAnsi="Verdana"/>
          <w:sz w:val="20"/>
          <w:szCs w:val="20"/>
        </w:rPr>
      </w:pPr>
      <w:r w:rsidRPr="002C6EC5">
        <w:rPr>
          <w:rFonts w:ascii="Verdana" w:hAnsi="Verdana"/>
          <w:sz w:val="20"/>
          <w:szCs w:val="20"/>
        </w:rPr>
        <w:t>Ve sporných případech o způsobilosti a praxi může oblast požádat Stavovskou radu o vyjádření. Na přijetí za člena/členku Asociace neexistuje právní nárok.</w:t>
      </w:r>
    </w:p>
    <w:p w:rsidR="00C20CD9" w:rsidRPr="0092149D" w:rsidRDefault="00C20CD9">
      <w:pPr>
        <w:jc w:val="both"/>
        <w:rPr>
          <w:rFonts w:ascii="Arial Narrow" w:hAnsi="Arial Narrow" w:cs="Arial"/>
        </w:rPr>
      </w:pPr>
    </w:p>
    <w:sectPr w:rsidR="00C20CD9" w:rsidRPr="0092149D" w:rsidSect="0011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5020"/>
    <w:multiLevelType w:val="hybridMultilevel"/>
    <w:tmpl w:val="61FA3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3FC2"/>
    <w:rsid w:val="00111A74"/>
    <w:rsid w:val="00125EA8"/>
    <w:rsid w:val="001759A6"/>
    <w:rsid w:val="001D6843"/>
    <w:rsid w:val="002C6EC5"/>
    <w:rsid w:val="008E3FC2"/>
    <w:rsid w:val="0092149D"/>
    <w:rsid w:val="00944A63"/>
    <w:rsid w:val="009C0DC9"/>
    <w:rsid w:val="00A05A5C"/>
    <w:rsid w:val="00B76ACA"/>
    <w:rsid w:val="00C20CD9"/>
    <w:rsid w:val="00C26A1A"/>
    <w:rsid w:val="00CC5CA8"/>
    <w:rsid w:val="00F20446"/>
    <w:rsid w:val="00F36D16"/>
    <w:rsid w:val="00FB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1A74"/>
    <w:rPr>
      <w:sz w:val="24"/>
      <w:szCs w:val="24"/>
    </w:rPr>
  </w:style>
  <w:style w:type="paragraph" w:styleId="Nadpis1">
    <w:name w:val="heading 1"/>
    <w:basedOn w:val="Normln"/>
    <w:next w:val="Normln"/>
    <w:qFormat/>
    <w:rsid w:val="00111A7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11A74"/>
    <w:pPr>
      <w:keepNext/>
      <w:jc w:val="center"/>
      <w:outlineLvl w:val="1"/>
    </w:pPr>
    <w:rPr>
      <w:b/>
      <w:bCs/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1A74"/>
    <w:pPr>
      <w:jc w:val="both"/>
    </w:pPr>
    <w:rPr>
      <w:b/>
      <w:bCs/>
    </w:rPr>
  </w:style>
  <w:style w:type="paragraph" w:styleId="Normlnweb">
    <w:name w:val="Normal (Web)"/>
    <w:basedOn w:val="Normln"/>
    <w:rsid w:val="00111A74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111A74"/>
    <w:rPr>
      <w:i/>
      <w:iCs/>
    </w:rPr>
  </w:style>
  <w:style w:type="paragraph" w:styleId="Textbubliny">
    <w:name w:val="Balloon Text"/>
    <w:basedOn w:val="Normln"/>
    <w:link w:val="TextbublinyChar"/>
    <w:rsid w:val="00CC5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C5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 á  d  o  s t      o      p  ř  i  j  e  t  í      z a      č  l  e  n  a    </vt:lpstr>
    </vt:vector>
  </TitlesOfParts>
  <Company>Silesia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 á  d  o  s t      o      p  ř  i  j  e  t  í      z a      č  l  e  n  a</dc:title>
  <dc:creator>Jiří Procházka</dc:creator>
  <cp:lastModifiedBy>Jiří Procházka</cp:lastModifiedBy>
  <cp:revision>9</cp:revision>
  <dcterms:created xsi:type="dcterms:W3CDTF">2013-09-13T06:57:00Z</dcterms:created>
  <dcterms:modified xsi:type="dcterms:W3CDTF">2019-09-19T12:43:00Z</dcterms:modified>
</cp:coreProperties>
</file>